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38" w:rsidRPr="00E04538" w:rsidRDefault="00E04538" w:rsidP="00E04538">
      <w:pPr>
        <w:pStyle w:val="Geenafstand"/>
        <w:rPr>
          <w:rFonts w:ascii="Tahoma" w:hAnsi="Tahoma" w:cs="Tahoma"/>
          <w:sz w:val="28"/>
          <w:szCs w:val="28"/>
        </w:rPr>
      </w:pPr>
      <w:r w:rsidRPr="00E04538">
        <w:rPr>
          <w:rFonts w:ascii="Tahoma" w:hAnsi="Tahoma" w:cs="Tahoma"/>
          <w:sz w:val="28"/>
          <w:szCs w:val="28"/>
        </w:rPr>
        <w:t xml:space="preserve">Beleidsplan Stichting </w:t>
      </w:r>
      <w:proofErr w:type="spellStart"/>
      <w:r w:rsidRPr="00E04538">
        <w:rPr>
          <w:rFonts w:ascii="Tahoma" w:hAnsi="Tahoma" w:cs="Tahoma"/>
          <w:sz w:val="28"/>
          <w:szCs w:val="28"/>
        </w:rPr>
        <w:t>Lichtjesdag</w:t>
      </w:r>
      <w:proofErr w:type="spellEnd"/>
      <w:r w:rsidRPr="00E04538">
        <w:rPr>
          <w:rFonts w:ascii="Tahoma" w:hAnsi="Tahoma" w:cs="Tahoma"/>
          <w:sz w:val="28"/>
          <w:szCs w:val="28"/>
        </w:rPr>
        <w:t xml:space="preserve"> Groningen</w:t>
      </w: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  <w:r w:rsidRPr="00E04538">
        <w:rPr>
          <w:rFonts w:ascii="Tahoma" w:hAnsi="Tahoma" w:cs="Tahoma"/>
        </w:rPr>
        <w:t>1. Gegevens van de Stichting</w:t>
      </w: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  <w:r w:rsidRPr="00E04538">
        <w:rPr>
          <w:rFonts w:ascii="Tahoma" w:hAnsi="Tahoma" w:cs="Tahoma"/>
        </w:rPr>
        <w:t>2. Inleiding</w:t>
      </w: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  <w:r w:rsidRPr="00E04538">
        <w:rPr>
          <w:rFonts w:ascii="Tahoma" w:hAnsi="Tahoma" w:cs="Tahoma"/>
        </w:rPr>
        <w:t>3. Het doel van de Stichting</w:t>
      </w: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  <w:r w:rsidRPr="00E04538">
        <w:rPr>
          <w:rFonts w:ascii="Tahoma" w:hAnsi="Tahoma" w:cs="Tahoma"/>
        </w:rPr>
        <w:t>4. Werkzaamheden van de Stichting</w:t>
      </w: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  <w:r w:rsidRPr="00E04538">
        <w:rPr>
          <w:rFonts w:ascii="Tahoma" w:hAnsi="Tahoma" w:cs="Tahoma"/>
        </w:rPr>
        <w:t>5. Functie van de bestuurders</w:t>
      </w: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  <w:r w:rsidRPr="00E04538">
        <w:rPr>
          <w:rFonts w:ascii="Tahoma" w:hAnsi="Tahoma" w:cs="Tahoma"/>
        </w:rPr>
        <w:t>6. Financiën en beloningsbeleid</w:t>
      </w:r>
    </w:p>
    <w:p w:rsidR="00E04538" w:rsidRP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E04538" w:rsidRDefault="00E04538" w:rsidP="00E04538">
      <w:pPr>
        <w:pStyle w:val="Geenafstand"/>
        <w:rPr>
          <w:rFonts w:ascii="Tahoma" w:hAnsi="Tahoma" w:cs="Tahoma"/>
        </w:rPr>
      </w:pPr>
    </w:p>
    <w:p w:rsidR="00C4382C" w:rsidRDefault="00C4382C" w:rsidP="00C4382C">
      <w:pPr>
        <w:pStyle w:val="Geenafstand"/>
        <w:rPr>
          <w:rFonts w:ascii="Tahoma" w:hAnsi="Tahoma" w:cs="Tahoma"/>
        </w:rPr>
      </w:pPr>
    </w:p>
    <w:p w:rsidR="00E04538" w:rsidRDefault="00E04538" w:rsidP="00C4382C">
      <w:pPr>
        <w:pStyle w:val="Geenafstand"/>
        <w:numPr>
          <w:ilvl w:val="0"/>
          <w:numId w:val="3"/>
        </w:numPr>
        <w:rPr>
          <w:rFonts w:ascii="Tahoma" w:hAnsi="Tahoma" w:cs="Tahoma"/>
        </w:rPr>
      </w:pPr>
      <w:r w:rsidRPr="00E04538">
        <w:rPr>
          <w:rFonts w:ascii="Tahoma" w:hAnsi="Tahoma" w:cs="Tahoma"/>
        </w:rPr>
        <w:lastRenderedPageBreak/>
        <w:t>Gegevens van de Stichting</w:t>
      </w:r>
    </w:p>
    <w:p w:rsidR="00E04538" w:rsidRDefault="00E04538" w:rsidP="00E04538">
      <w:pPr>
        <w:pStyle w:val="Geenafstand"/>
        <w:ind w:left="360"/>
        <w:rPr>
          <w:rFonts w:ascii="Tahoma" w:hAnsi="Tahoma" w:cs="Tahoma"/>
        </w:rPr>
      </w:pPr>
    </w:p>
    <w:p w:rsidR="00E04538" w:rsidRDefault="00E04538" w:rsidP="00E04538">
      <w:pPr>
        <w:pStyle w:val="Geenafstand"/>
        <w:ind w:left="360"/>
        <w:rPr>
          <w:rFonts w:ascii="Tahoma" w:hAnsi="Tahoma" w:cs="Tahoma"/>
        </w:rPr>
      </w:pPr>
      <w:r w:rsidRPr="00E04538">
        <w:rPr>
          <w:rFonts w:ascii="Tahoma" w:hAnsi="Tahoma" w:cs="Tahoma"/>
        </w:rPr>
        <w:t xml:space="preserve">Naam van de instelling: Stichting </w:t>
      </w:r>
      <w:proofErr w:type="spellStart"/>
      <w:r>
        <w:rPr>
          <w:rFonts w:ascii="Tahoma" w:hAnsi="Tahoma" w:cs="Tahoma"/>
        </w:rPr>
        <w:t>Lichtjesdag</w:t>
      </w:r>
      <w:proofErr w:type="spellEnd"/>
      <w:r>
        <w:rPr>
          <w:rFonts w:ascii="Tahoma" w:hAnsi="Tahoma" w:cs="Tahoma"/>
        </w:rPr>
        <w:t xml:space="preserve"> Groningen</w:t>
      </w:r>
    </w:p>
    <w:p w:rsidR="00E04538" w:rsidRDefault="00E04538" w:rsidP="00E04538">
      <w:pPr>
        <w:pStyle w:val="Geenafstand"/>
        <w:ind w:left="360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Eikenweg</w:t>
      </w:r>
      <w:proofErr w:type="spellEnd"/>
      <w:r>
        <w:rPr>
          <w:rFonts w:ascii="Tahoma" w:hAnsi="Tahoma" w:cs="Tahoma"/>
        </w:rPr>
        <w:t xml:space="preserve"> 16</w:t>
      </w:r>
    </w:p>
    <w:p w:rsidR="00E04538" w:rsidRPr="00E04538" w:rsidRDefault="00E04538" w:rsidP="00E04538">
      <w:pPr>
        <w:pStyle w:val="Geenafstand"/>
        <w:ind w:left="360"/>
        <w:rPr>
          <w:rFonts w:ascii="Tahoma" w:hAnsi="Tahoma" w:cs="Tahoma"/>
        </w:rPr>
      </w:pPr>
      <w:r w:rsidRPr="00E04538">
        <w:rPr>
          <w:rFonts w:ascii="Tahoma" w:hAnsi="Tahoma" w:cs="Tahoma"/>
        </w:rPr>
        <w:t xml:space="preserve">9756 </w:t>
      </w:r>
      <w:r>
        <w:rPr>
          <w:rFonts w:ascii="Tahoma" w:hAnsi="Tahoma" w:cs="Tahoma"/>
        </w:rPr>
        <w:t xml:space="preserve">BS </w:t>
      </w:r>
      <w:r w:rsidRPr="00E04538">
        <w:rPr>
          <w:rFonts w:ascii="Tahoma" w:hAnsi="Tahoma" w:cs="Tahoma"/>
        </w:rPr>
        <w:t>Glimmen</w:t>
      </w:r>
    </w:p>
    <w:p w:rsidR="00E04538" w:rsidRDefault="00E04538" w:rsidP="00E04538">
      <w:pPr>
        <w:pStyle w:val="Geenafstand"/>
        <w:ind w:left="360"/>
        <w:rPr>
          <w:rFonts w:ascii="Tahoma" w:hAnsi="Tahoma" w:cs="Tahoma"/>
        </w:rPr>
      </w:pPr>
    </w:p>
    <w:p w:rsidR="00E04538" w:rsidRPr="00E04538" w:rsidRDefault="00E04538" w:rsidP="00E04538">
      <w:pPr>
        <w:pStyle w:val="Geenafstand"/>
        <w:ind w:left="360"/>
        <w:rPr>
          <w:rFonts w:ascii="Tahoma" w:hAnsi="Tahoma" w:cs="Tahoma"/>
        </w:rPr>
      </w:pPr>
      <w:r w:rsidRPr="00E04538">
        <w:rPr>
          <w:rFonts w:ascii="Tahoma" w:hAnsi="Tahoma" w:cs="Tahoma"/>
        </w:rPr>
        <w:t xml:space="preserve">KvK nr. </w:t>
      </w:r>
      <w:r>
        <w:rPr>
          <w:rFonts w:ascii="Tahoma" w:hAnsi="Tahoma" w:cs="Tahoma"/>
        </w:rPr>
        <w:t>854095470</w:t>
      </w:r>
    </w:p>
    <w:p w:rsidR="00E04538" w:rsidRDefault="00E04538" w:rsidP="00E04538">
      <w:pPr>
        <w:pStyle w:val="Geenafstand"/>
        <w:ind w:left="360"/>
        <w:rPr>
          <w:rFonts w:ascii="Tahoma" w:hAnsi="Tahoma" w:cs="Tahoma"/>
          <w:lang w:val="en-US"/>
        </w:rPr>
      </w:pPr>
      <w:r w:rsidRPr="00E04538">
        <w:rPr>
          <w:rFonts w:ascii="Tahoma" w:hAnsi="Tahoma" w:cs="Tahoma"/>
          <w:lang w:val="en-US"/>
        </w:rPr>
        <w:t xml:space="preserve"> </w:t>
      </w:r>
    </w:p>
    <w:p w:rsidR="00E04538" w:rsidRDefault="00E04538" w:rsidP="00E04538">
      <w:pPr>
        <w:pStyle w:val="Geenafstand"/>
        <w:ind w:left="360"/>
        <w:rPr>
          <w:rFonts w:ascii="Tahoma" w:hAnsi="Tahoma" w:cs="Tahoma"/>
          <w:lang w:val="en-US"/>
        </w:rPr>
      </w:pPr>
      <w:hyperlink r:id="rId8" w:history="1">
        <w:r w:rsidRPr="00C4320B">
          <w:rPr>
            <w:rStyle w:val="Hyperlink"/>
            <w:rFonts w:ascii="Tahoma" w:hAnsi="Tahoma" w:cs="Tahoma"/>
            <w:lang w:val="en-US"/>
          </w:rPr>
          <w:t>www.lichtjesdaggroningen.nl</w:t>
        </w:r>
      </w:hyperlink>
    </w:p>
    <w:p w:rsidR="00E04538" w:rsidRPr="00E04538" w:rsidRDefault="00E04538" w:rsidP="00E04538">
      <w:pPr>
        <w:pStyle w:val="Geenafstand"/>
        <w:ind w:left="360"/>
        <w:rPr>
          <w:rFonts w:ascii="Tahoma" w:hAnsi="Tahoma" w:cs="Tahoma"/>
          <w:lang w:val="en-US"/>
        </w:rPr>
      </w:pPr>
    </w:p>
    <w:p w:rsidR="00E04538" w:rsidRDefault="00E04538" w:rsidP="00E04538">
      <w:pPr>
        <w:pStyle w:val="Geenafstand"/>
        <w:ind w:left="360"/>
        <w:rPr>
          <w:rFonts w:ascii="Tahoma" w:hAnsi="Tahoma" w:cs="Tahoma"/>
          <w:lang w:val="en-US"/>
        </w:rPr>
      </w:pPr>
      <w:proofErr w:type="spellStart"/>
      <w:r>
        <w:rPr>
          <w:rFonts w:ascii="Tahoma" w:hAnsi="Tahoma" w:cs="Tahoma"/>
          <w:lang w:val="en-US"/>
        </w:rPr>
        <w:t>Bankrekeningnummer</w:t>
      </w:r>
      <w:proofErr w:type="spellEnd"/>
      <w:r>
        <w:rPr>
          <w:rFonts w:ascii="Tahoma" w:hAnsi="Tahoma" w:cs="Tahoma"/>
          <w:lang w:val="en-US"/>
        </w:rPr>
        <w:t>: NL 91</w:t>
      </w:r>
      <w:r w:rsidRPr="00E04538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INGB </w:t>
      </w:r>
      <w:r w:rsidRPr="00E04538">
        <w:rPr>
          <w:rFonts w:ascii="Tahoma" w:hAnsi="Tahoma" w:cs="Tahoma"/>
          <w:lang w:val="en-US"/>
        </w:rPr>
        <w:t>0</w:t>
      </w:r>
      <w:r>
        <w:rPr>
          <w:rFonts w:ascii="Tahoma" w:hAnsi="Tahoma" w:cs="Tahoma"/>
          <w:lang w:val="en-US"/>
        </w:rPr>
        <w:t>006 6319 21</w:t>
      </w:r>
    </w:p>
    <w:p w:rsidR="00E04538" w:rsidRDefault="00E04538" w:rsidP="00E04538">
      <w:pPr>
        <w:pStyle w:val="Geenafstand"/>
        <w:ind w:left="360"/>
        <w:rPr>
          <w:rFonts w:ascii="Tahoma" w:hAnsi="Tahoma" w:cs="Tahoma"/>
          <w:lang w:val="en-US"/>
        </w:rPr>
      </w:pPr>
    </w:p>
    <w:p w:rsidR="00E04538" w:rsidRDefault="00E04538" w:rsidP="00E04538">
      <w:pPr>
        <w:pStyle w:val="Geenafstand"/>
        <w:ind w:left="360"/>
        <w:rPr>
          <w:rFonts w:ascii="Tahoma" w:hAnsi="Tahoma" w:cs="Tahoma"/>
          <w:lang w:val="en-US"/>
        </w:rPr>
      </w:pPr>
    </w:p>
    <w:p w:rsidR="00E04538" w:rsidRDefault="00E04538" w:rsidP="00E04538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 w:rsidRPr="00E04538">
        <w:rPr>
          <w:rFonts w:ascii="Tahoma" w:hAnsi="Tahoma" w:cs="Tahoma"/>
        </w:rPr>
        <w:t>Inleiding</w:t>
      </w:r>
    </w:p>
    <w:p w:rsidR="00E04538" w:rsidRPr="00E04538" w:rsidRDefault="00E04538" w:rsidP="00E04538">
      <w:pPr>
        <w:pStyle w:val="Geenafstand"/>
        <w:ind w:left="720"/>
        <w:rPr>
          <w:rFonts w:ascii="Tahoma" w:hAnsi="Tahoma" w:cs="Tahoma"/>
        </w:rPr>
      </w:pPr>
    </w:p>
    <w:p w:rsidR="00E04538" w:rsidRDefault="00E04538" w:rsidP="00E04538">
      <w:pPr>
        <w:pStyle w:val="Geenafstand"/>
        <w:ind w:left="360"/>
        <w:rPr>
          <w:rFonts w:ascii="Tahoma" w:hAnsi="Tahoma" w:cs="Tahoma"/>
        </w:rPr>
      </w:pPr>
      <w:r w:rsidRPr="00E04538">
        <w:rPr>
          <w:rFonts w:ascii="Tahoma" w:hAnsi="Tahoma" w:cs="Tahoma"/>
        </w:rPr>
        <w:t xml:space="preserve">De Stichting </w:t>
      </w:r>
      <w:proofErr w:type="spellStart"/>
      <w:r>
        <w:rPr>
          <w:rFonts w:ascii="Tahoma" w:hAnsi="Tahoma" w:cs="Tahoma"/>
        </w:rPr>
        <w:t>Lichtjesdag</w:t>
      </w:r>
      <w:proofErr w:type="spellEnd"/>
      <w:r>
        <w:rPr>
          <w:rFonts w:ascii="Tahoma" w:hAnsi="Tahoma" w:cs="Tahoma"/>
        </w:rPr>
        <w:t xml:space="preserve"> Groningen is in 2014</w:t>
      </w:r>
      <w:r w:rsidRPr="00E04538">
        <w:rPr>
          <w:rFonts w:ascii="Tahoma" w:hAnsi="Tahoma" w:cs="Tahoma"/>
        </w:rPr>
        <w:t xml:space="preserve"> opgericht </w:t>
      </w:r>
      <w:r w:rsidR="00F65840">
        <w:rPr>
          <w:rFonts w:ascii="Tahoma" w:hAnsi="Tahoma" w:cs="Tahoma"/>
        </w:rPr>
        <w:t xml:space="preserve">naar aanleiding van een mooie ingetogen </w:t>
      </w:r>
      <w:proofErr w:type="spellStart"/>
      <w:r w:rsidR="00F65840">
        <w:rPr>
          <w:rFonts w:ascii="Tahoma" w:hAnsi="Tahoma" w:cs="Tahoma"/>
        </w:rPr>
        <w:t>Lichtjedag</w:t>
      </w:r>
      <w:proofErr w:type="spellEnd"/>
      <w:r w:rsidR="00F65840">
        <w:rPr>
          <w:rFonts w:ascii="Tahoma" w:hAnsi="Tahoma" w:cs="Tahoma"/>
        </w:rPr>
        <w:t xml:space="preserve"> Groningen bijeenkomst op 8 december 2013. Ouders, broertjes, zusjes en andere aanwezigen gaven aan het te waarderen dat </w:t>
      </w:r>
      <w:proofErr w:type="spellStart"/>
      <w:r w:rsidR="00F65840">
        <w:rPr>
          <w:rFonts w:ascii="Tahoma" w:hAnsi="Tahoma" w:cs="Tahoma"/>
        </w:rPr>
        <w:t>Wereldlichtjesdag</w:t>
      </w:r>
      <w:proofErr w:type="spellEnd"/>
      <w:r w:rsidR="00F65840">
        <w:rPr>
          <w:rFonts w:ascii="Tahoma" w:hAnsi="Tahoma" w:cs="Tahoma"/>
        </w:rPr>
        <w:t xml:space="preserve"> ook een bijeenkomst had in het Noorden. Op de avond zelf is toen </w:t>
      </w:r>
      <w:r w:rsidRPr="00E04538">
        <w:rPr>
          <w:rFonts w:ascii="Tahoma" w:hAnsi="Tahoma" w:cs="Tahoma"/>
        </w:rPr>
        <w:t xml:space="preserve">besloten </w:t>
      </w:r>
      <w:r w:rsidR="00F65840">
        <w:rPr>
          <w:rFonts w:ascii="Tahoma" w:hAnsi="Tahoma" w:cs="Tahoma"/>
        </w:rPr>
        <w:t xml:space="preserve">om te trachten </w:t>
      </w:r>
      <w:proofErr w:type="spellStart"/>
      <w:r w:rsidR="00F65840">
        <w:rPr>
          <w:rFonts w:ascii="Tahoma" w:hAnsi="Tahoma" w:cs="Tahoma"/>
        </w:rPr>
        <w:t>Lichtjesdag</w:t>
      </w:r>
      <w:proofErr w:type="spellEnd"/>
      <w:r w:rsidR="00F65840">
        <w:rPr>
          <w:rFonts w:ascii="Tahoma" w:hAnsi="Tahoma" w:cs="Tahoma"/>
        </w:rPr>
        <w:t xml:space="preserve"> Groningen in het Noorderplantsoen een jaarlijks terugkerend evenement te laten zijn.</w:t>
      </w:r>
    </w:p>
    <w:p w:rsidR="00F65840" w:rsidRDefault="00F65840" w:rsidP="00E04538">
      <w:pPr>
        <w:pStyle w:val="Geenafstand"/>
        <w:ind w:left="360"/>
        <w:rPr>
          <w:rFonts w:ascii="Tahoma" w:hAnsi="Tahoma" w:cs="Tahoma"/>
        </w:rPr>
      </w:pPr>
    </w:p>
    <w:p w:rsidR="00F65840" w:rsidRDefault="00F65840" w:rsidP="001954CC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 w:rsidRPr="00F65840">
        <w:rPr>
          <w:rFonts w:ascii="Tahoma" w:hAnsi="Tahoma" w:cs="Tahoma"/>
        </w:rPr>
        <w:t>Doel van de Stichting</w:t>
      </w:r>
    </w:p>
    <w:p w:rsidR="001954CC" w:rsidRPr="00F65840" w:rsidRDefault="001954CC" w:rsidP="001954CC">
      <w:pPr>
        <w:pStyle w:val="Geenafstand"/>
        <w:ind w:left="720"/>
        <w:rPr>
          <w:rFonts w:ascii="Tahoma" w:hAnsi="Tahoma" w:cs="Tahoma"/>
        </w:rPr>
      </w:pPr>
    </w:p>
    <w:p w:rsidR="00F65840" w:rsidRDefault="00F65840" w:rsidP="001954CC">
      <w:pPr>
        <w:pStyle w:val="Geenafstand"/>
        <w:ind w:left="708"/>
        <w:rPr>
          <w:rFonts w:ascii="Tahoma" w:hAnsi="Tahoma" w:cs="Tahoma"/>
        </w:rPr>
      </w:pPr>
      <w:r w:rsidRPr="00F65840">
        <w:rPr>
          <w:rFonts w:ascii="Tahoma" w:hAnsi="Tahoma" w:cs="Tahoma"/>
        </w:rPr>
        <w:t xml:space="preserve">De Stichting stelt zich ten doel: </w:t>
      </w:r>
      <w:r>
        <w:rPr>
          <w:rFonts w:ascii="Tahoma" w:hAnsi="Tahoma" w:cs="Tahoma"/>
        </w:rPr>
        <w:t xml:space="preserve">de kinderen te herdenken die kort of langer geleden overleden zijn. Herdenken samen met (groot)ouders, broers, zussen en mensen die zich verbonden voelen met het overleden kind. </w:t>
      </w:r>
    </w:p>
    <w:p w:rsidR="00F65840" w:rsidRDefault="00F65840" w:rsidP="00F65840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De </w:t>
      </w:r>
      <w:r w:rsidR="00C4382C">
        <w:rPr>
          <w:rFonts w:ascii="Tahoma" w:hAnsi="Tahoma" w:cs="Tahoma"/>
        </w:rPr>
        <w:t>S</w:t>
      </w:r>
      <w:r>
        <w:rPr>
          <w:rFonts w:ascii="Tahoma" w:hAnsi="Tahoma" w:cs="Tahoma"/>
        </w:rPr>
        <w:t xml:space="preserve">tichting tracht haar doel te bereiken </w:t>
      </w:r>
      <w:r w:rsidR="00C4382C">
        <w:rPr>
          <w:rFonts w:ascii="Tahoma" w:hAnsi="Tahoma" w:cs="Tahoma"/>
        </w:rPr>
        <w:t xml:space="preserve">door </w:t>
      </w:r>
      <w:r>
        <w:rPr>
          <w:rFonts w:ascii="Tahoma" w:hAnsi="Tahoma" w:cs="Tahoma"/>
        </w:rPr>
        <w:t>jaarlijks op de tweede zondag van december ‘</w:t>
      </w:r>
      <w:proofErr w:type="spellStart"/>
      <w:r>
        <w:rPr>
          <w:rFonts w:ascii="Tahoma" w:hAnsi="Tahoma" w:cs="Tahoma"/>
        </w:rPr>
        <w:t>Lichtjesdag</w:t>
      </w:r>
      <w:proofErr w:type="spellEnd"/>
      <w:r>
        <w:rPr>
          <w:rFonts w:ascii="Tahoma" w:hAnsi="Tahoma" w:cs="Tahoma"/>
        </w:rPr>
        <w:t xml:space="preserve"> Groningen’ </w:t>
      </w:r>
      <w:r w:rsidR="001954CC">
        <w:rPr>
          <w:rFonts w:ascii="Tahoma" w:hAnsi="Tahoma" w:cs="Tahoma"/>
        </w:rPr>
        <w:t xml:space="preserve">bijeenkomst </w:t>
      </w:r>
      <w:r>
        <w:rPr>
          <w:rFonts w:ascii="Tahoma" w:hAnsi="Tahoma" w:cs="Tahoma"/>
        </w:rPr>
        <w:t>te organiseren</w:t>
      </w:r>
      <w:r w:rsidR="001954CC">
        <w:rPr>
          <w:rFonts w:ascii="Tahoma" w:hAnsi="Tahoma" w:cs="Tahoma"/>
        </w:rPr>
        <w:t xml:space="preserve"> in het Noorderplantsoen in Groningen.</w:t>
      </w:r>
    </w:p>
    <w:p w:rsidR="001954CC" w:rsidRDefault="00C4382C" w:rsidP="00F65840">
      <w:pPr>
        <w:pStyle w:val="Geenafstand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De S</w:t>
      </w:r>
      <w:r w:rsidR="001954CC">
        <w:rPr>
          <w:rFonts w:ascii="Tahoma" w:hAnsi="Tahoma" w:cs="Tahoma"/>
        </w:rPr>
        <w:t xml:space="preserve">tichting heeft het maken van winst uitdrukkelijk niet als doel. </w:t>
      </w:r>
    </w:p>
    <w:p w:rsidR="001954CC" w:rsidRDefault="001954CC" w:rsidP="001954CC">
      <w:pPr>
        <w:pStyle w:val="Geenafstand"/>
        <w:rPr>
          <w:rFonts w:ascii="Tahoma" w:hAnsi="Tahoma" w:cs="Tahoma"/>
        </w:rPr>
      </w:pPr>
    </w:p>
    <w:p w:rsidR="001954CC" w:rsidRDefault="001954CC" w:rsidP="001954CC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 w:rsidRPr="001954CC">
        <w:rPr>
          <w:rFonts w:ascii="Tahoma" w:hAnsi="Tahoma" w:cs="Tahoma"/>
        </w:rPr>
        <w:t>Werkzaamheden van de Stichting</w:t>
      </w:r>
    </w:p>
    <w:p w:rsidR="001954CC" w:rsidRPr="001954CC" w:rsidRDefault="001954CC" w:rsidP="001954CC">
      <w:pPr>
        <w:pStyle w:val="Geenafstand"/>
        <w:ind w:left="720"/>
        <w:rPr>
          <w:rFonts w:ascii="Tahoma" w:hAnsi="Tahoma" w:cs="Tahoma"/>
        </w:rPr>
      </w:pPr>
    </w:p>
    <w:p w:rsidR="001954CC" w:rsidRPr="001954CC" w:rsidRDefault="001954CC" w:rsidP="001954CC">
      <w:pPr>
        <w:pStyle w:val="Geenafstand"/>
        <w:ind w:firstLine="708"/>
        <w:rPr>
          <w:rFonts w:ascii="Tahoma" w:hAnsi="Tahoma" w:cs="Tahoma"/>
        </w:rPr>
      </w:pPr>
      <w:r w:rsidRPr="001954CC">
        <w:rPr>
          <w:rFonts w:ascii="Tahoma" w:hAnsi="Tahoma" w:cs="Tahoma"/>
        </w:rPr>
        <w:t xml:space="preserve">De werkzaamheden van de Stichting hebben tot doel het mogelijk maken </w:t>
      </w:r>
      <w:r>
        <w:rPr>
          <w:rFonts w:ascii="Tahoma" w:hAnsi="Tahoma" w:cs="Tahoma"/>
        </w:rPr>
        <w:t>om</w:t>
      </w:r>
    </w:p>
    <w:p w:rsidR="001954CC" w:rsidRDefault="001954CC" w:rsidP="001954CC">
      <w:pPr>
        <w:pStyle w:val="Geenafstand"/>
        <w:ind w:firstLine="708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Lichtjesdag</w:t>
      </w:r>
      <w:proofErr w:type="spellEnd"/>
      <w:r>
        <w:rPr>
          <w:rFonts w:ascii="Tahoma" w:hAnsi="Tahoma" w:cs="Tahoma"/>
        </w:rPr>
        <w:t xml:space="preserve"> Groningen </w:t>
      </w:r>
      <w:r w:rsidRPr="001954CC">
        <w:rPr>
          <w:rFonts w:ascii="Tahoma" w:hAnsi="Tahoma" w:cs="Tahoma"/>
        </w:rPr>
        <w:t xml:space="preserve">(jaarlijks) </w:t>
      </w:r>
      <w:r>
        <w:rPr>
          <w:rFonts w:ascii="Tahoma" w:hAnsi="Tahoma" w:cs="Tahoma"/>
        </w:rPr>
        <w:t>te organiseren. Werkzaamheden zijn onder meer:</w:t>
      </w:r>
      <w:r w:rsidRPr="001954CC">
        <w:rPr>
          <w:rFonts w:ascii="Tahoma" w:hAnsi="Tahoma" w:cs="Tahoma"/>
        </w:rPr>
        <w:t xml:space="preserve"> </w:t>
      </w:r>
    </w:p>
    <w:p w:rsidR="001954CC" w:rsidRPr="001954CC" w:rsidRDefault="001954CC" w:rsidP="001954CC">
      <w:pPr>
        <w:pStyle w:val="Geenafstand"/>
        <w:ind w:firstLine="708"/>
        <w:rPr>
          <w:rFonts w:ascii="Tahoma" w:hAnsi="Tahoma" w:cs="Tahoma"/>
        </w:rPr>
      </w:pPr>
      <w:r w:rsidRPr="001954CC">
        <w:rPr>
          <w:rFonts w:ascii="Tahoma" w:hAnsi="Tahoma" w:cs="Tahoma"/>
        </w:rPr>
        <w:t>- PR-activiteiten</w:t>
      </w:r>
      <w:r>
        <w:rPr>
          <w:rFonts w:ascii="Tahoma" w:hAnsi="Tahoma" w:cs="Tahoma"/>
        </w:rPr>
        <w:t xml:space="preserve"> om belangstellenden te attenderen op het evenement</w:t>
      </w:r>
    </w:p>
    <w:p w:rsidR="001954CC" w:rsidRPr="001954CC" w:rsidRDefault="001954CC" w:rsidP="001954CC">
      <w:pPr>
        <w:pStyle w:val="Geenafstand"/>
        <w:ind w:left="708"/>
        <w:rPr>
          <w:rFonts w:ascii="Tahoma" w:hAnsi="Tahoma" w:cs="Tahoma"/>
        </w:rPr>
      </w:pPr>
      <w:r w:rsidRPr="001954CC">
        <w:rPr>
          <w:rFonts w:ascii="Tahoma" w:hAnsi="Tahoma" w:cs="Tahoma"/>
        </w:rPr>
        <w:t>- het vinden van musici</w:t>
      </w:r>
      <w:r>
        <w:rPr>
          <w:rFonts w:ascii="Tahoma" w:hAnsi="Tahoma" w:cs="Tahoma"/>
        </w:rPr>
        <w:t>, vrijwilligers</w:t>
      </w:r>
      <w:r w:rsidRPr="001954C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voor het bouwen van de bootjes en voor op </w:t>
      </w:r>
      <w:proofErr w:type="gramStart"/>
      <w:r>
        <w:rPr>
          <w:rFonts w:ascii="Tahoma" w:hAnsi="Tahoma" w:cs="Tahoma"/>
        </w:rPr>
        <w:t xml:space="preserve">de </w:t>
      </w:r>
      <w:r w:rsidR="00C4382C">
        <w:rPr>
          <w:rFonts w:ascii="Tahoma" w:hAnsi="Tahoma" w:cs="Tahoma"/>
        </w:rPr>
        <w:t xml:space="preserve">        </w:t>
      </w:r>
      <w:proofErr w:type="gramEnd"/>
      <w:r>
        <w:rPr>
          <w:rFonts w:ascii="Tahoma" w:hAnsi="Tahoma" w:cs="Tahoma"/>
        </w:rPr>
        <w:t>avond zelf</w:t>
      </w:r>
    </w:p>
    <w:p w:rsidR="001954CC" w:rsidRDefault="001954CC" w:rsidP="001954CC">
      <w:pPr>
        <w:pStyle w:val="Geenafstand"/>
        <w:ind w:firstLine="708"/>
        <w:rPr>
          <w:rFonts w:ascii="Tahoma" w:hAnsi="Tahoma" w:cs="Tahoma"/>
        </w:rPr>
      </w:pPr>
      <w:r w:rsidRPr="001954CC">
        <w:rPr>
          <w:rFonts w:ascii="Tahoma" w:hAnsi="Tahoma" w:cs="Tahoma"/>
        </w:rPr>
        <w:t xml:space="preserve">- </w:t>
      </w:r>
      <w:r>
        <w:rPr>
          <w:rFonts w:ascii="Tahoma" w:hAnsi="Tahoma" w:cs="Tahoma"/>
        </w:rPr>
        <w:t>het zoeken van sponsors/donateurs</w:t>
      </w:r>
    </w:p>
    <w:p w:rsidR="001954CC" w:rsidRPr="001954CC" w:rsidRDefault="001954CC" w:rsidP="001954CC">
      <w:pPr>
        <w:pStyle w:val="Geenafstand"/>
        <w:ind w:firstLine="708"/>
        <w:rPr>
          <w:rFonts w:ascii="Tahoma" w:hAnsi="Tahoma" w:cs="Tahoma"/>
        </w:rPr>
      </w:pPr>
      <w:r w:rsidRPr="001954CC">
        <w:rPr>
          <w:rFonts w:ascii="Tahoma" w:hAnsi="Tahoma" w:cs="Tahoma"/>
        </w:rPr>
        <w:t xml:space="preserve">- het verkrijgen van </w:t>
      </w:r>
      <w:r>
        <w:rPr>
          <w:rFonts w:ascii="Tahoma" w:hAnsi="Tahoma" w:cs="Tahoma"/>
        </w:rPr>
        <w:t>een evenementenvergunning</w:t>
      </w:r>
    </w:p>
    <w:p w:rsidR="001954CC" w:rsidRDefault="001954CC" w:rsidP="001954CC">
      <w:pPr>
        <w:pStyle w:val="Geenafstand"/>
        <w:ind w:firstLine="708"/>
        <w:rPr>
          <w:rFonts w:ascii="Tahoma" w:hAnsi="Tahoma" w:cs="Tahoma"/>
        </w:rPr>
      </w:pPr>
      <w:r w:rsidRPr="001954CC">
        <w:rPr>
          <w:rFonts w:ascii="Tahoma" w:hAnsi="Tahoma" w:cs="Tahoma"/>
        </w:rPr>
        <w:t>- planning maken/ data vastleggen</w:t>
      </w:r>
    </w:p>
    <w:p w:rsidR="001954CC" w:rsidRPr="001954CC" w:rsidRDefault="001954CC" w:rsidP="001954CC">
      <w:pPr>
        <w:pStyle w:val="Geenafstand"/>
        <w:ind w:firstLine="708"/>
        <w:rPr>
          <w:rFonts w:ascii="Tahoma" w:hAnsi="Tahoma" w:cs="Tahoma"/>
        </w:rPr>
      </w:pPr>
      <w:r w:rsidRPr="001954CC">
        <w:rPr>
          <w:rFonts w:ascii="Tahoma" w:hAnsi="Tahoma" w:cs="Tahoma"/>
        </w:rPr>
        <w:t xml:space="preserve">- organiseren van de benodigde apparatuur en faciliteiten om het </w:t>
      </w:r>
      <w:r>
        <w:rPr>
          <w:rFonts w:ascii="Tahoma" w:hAnsi="Tahoma" w:cs="Tahoma"/>
        </w:rPr>
        <w:t>evenement</w:t>
      </w:r>
    </w:p>
    <w:p w:rsidR="001954CC" w:rsidRDefault="001954CC" w:rsidP="001954CC">
      <w:pPr>
        <w:pStyle w:val="Geenafstand"/>
        <w:ind w:firstLine="708"/>
        <w:rPr>
          <w:rFonts w:ascii="Tahoma" w:hAnsi="Tahoma" w:cs="Tahoma"/>
        </w:rPr>
      </w:pPr>
      <w:proofErr w:type="gramStart"/>
      <w:r w:rsidRPr="001954CC">
        <w:rPr>
          <w:rFonts w:ascii="Tahoma" w:hAnsi="Tahoma" w:cs="Tahoma"/>
        </w:rPr>
        <w:t>te</w:t>
      </w:r>
      <w:proofErr w:type="gramEnd"/>
      <w:r w:rsidRPr="001954CC">
        <w:rPr>
          <w:rFonts w:ascii="Tahoma" w:hAnsi="Tahoma" w:cs="Tahoma"/>
        </w:rPr>
        <w:t xml:space="preserve"> kunnen laten plaatsvinden.</w:t>
      </w:r>
    </w:p>
    <w:p w:rsidR="001954CC" w:rsidRDefault="001954CC" w:rsidP="001954CC">
      <w:pPr>
        <w:pStyle w:val="Geenafstand"/>
        <w:ind w:firstLine="708"/>
        <w:rPr>
          <w:rFonts w:ascii="Tahoma" w:hAnsi="Tahoma" w:cs="Tahoma"/>
        </w:rPr>
      </w:pPr>
    </w:p>
    <w:p w:rsidR="001954CC" w:rsidRDefault="001954CC" w:rsidP="001954CC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 w:rsidRPr="001954CC">
        <w:rPr>
          <w:rFonts w:ascii="Tahoma" w:hAnsi="Tahoma" w:cs="Tahoma"/>
        </w:rPr>
        <w:t>Functie van de bestuurders</w:t>
      </w:r>
    </w:p>
    <w:p w:rsidR="001954CC" w:rsidRPr="001954CC" w:rsidRDefault="001954CC" w:rsidP="001954CC">
      <w:pPr>
        <w:pStyle w:val="Geenafstand"/>
        <w:ind w:left="720"/>
        <w:rPr>
          <w:rFonts w:ascii="Tahoma" w:hAnsi="Tahoma" w:cs="Tahoma"/>
        </w:rPr>
      </w:pPr>
    </w:p>
    <w:p w:rsidR="001954CC" w:rsidRPr="001954CC" w:rsidRDefault="001954CC" w:rsidP="001954CC">
      <w:pPr>
        <w:pStyle w:val="Geenafstand"/>
        <w:ind w:firstLine="708"/>
        <w:rPr>
          <w:rFonts w:ascii="Tahoma" w:hAnsi="Tahoma" w:cs="Tahoma"/>
        </w:rPr>
      </w:pPr>
      <w:r w:rsidRPr="001954CC">
        <w:rPr>
          <w:rFonts w:ascii="Tahoma" w:hAnsi="Tahoma" w:cs="Tahoma"/>
        </w:rPr>
        <w:t xml:space="preserve">Namen van de bestuursleden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954CC">
        <w:rPr>
          <w:rFonts w:ascii="Tahoma" w:hAnsi="Tahoma" w:cs="Tahoma"/>
        </w:rPr>
        <w:t>Taakverdeling</w:t>
      </w:r>
    </w:p>
    <w:p w:rsidR="001954CC" w:rsidRPr="001954CC" w:rsidRDefault="001954CC" w:rsidP="001954C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Geenen, Claudia Brigitta Maria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1954CC">
        <w:rPr>
          <w:rFonts w:ascii="Tahoma" w:hAnsi="Tahoma" w:cs="Tahoma"/>
        </w:rPr>
        <w:t>Voorzitter</w:t>
      </w:r>
    </w:p>
    <w:p w:rsidR="001954CC" w:rsidRPr="001954CC" w:rsidRDefault="00D10892" w:rsidP="001954C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Van Tintelen, Johannes Peter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1954CC" w:rsidRPr="001954CC">
        <w:rPr>
          <w:rFonts w:ascii="Tahoma" w:hAnsi="Tahoma" w:cs="Tahoma"/>
        </w:rPr>
        <w:t>Penningmeester</w:t>
      </w:r>
    </w:p>
    <w:p w:rsidR="001954CC" w:rsidRDefault="00D10892" w:rsidP="001954CC">
      <w:pPr>
        <w:pStyle w:val="Geenafstand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Geenen, Olav Jeroen Martien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Secretaris</w:t>
      </w:r>
    </w:p>
    <w:p w:rsidR="00D10892" w:rsidRDefault="00D10892" w:rsidP="001954CC">
      <w:pPr>
        <w:pStyle w:val="Geenafstand"/>
        <w:ind w:firstLine="708"/>
        <w:rPr>
          <w:rFonts w:ascii="Tahoma" w:hAnsi="Tahoma" w:cs="Tahoma"/>
        </w:rPr>
      </w:pPr>
    </w:p>
    <w:p w:rsidR="00D10892" w:rsidRDefault="00D10892" w:rsidP="00D10892">
      <w:pPr>
        <w:pStyle w:val="Geenafstand"/>
        <w:numPr>
          <w:ilvl w:val="0"/>
          <w:numId w:val="1"/>
        </w:numPr>
        <w:rPr>
          <w:rFonts w:ascii="Tahoma" w:hAnsi="Tahoma" w:cs="Tahoma"/>
        </w:rPr>
      </w:pPr>
      <w:r w:rsidRPr="00D10892">
        <w:rPr>
          <w:rFonts w:ascii="Tahoma" w:hAnsi="Tahoma" w:cs="Tahoma"/>
        </w:rPr>
        <w:lastRenderedPageBreak/>
        <w:t>Financiën en beloningsbeleid</w:t>
      </w:r>
    </w:p>
    <w:p w:rsidR="00D10892" w:rsidRPr="00D10892" w:rsidRDefault="00D10892" w:rsidP="00D10892">
      <w:pPr>
        <w:pStyle w:val="Geenafstand"/>
        <w:ind w:left="720"/>
        <w:rPr>
          <w:rFonts w:ascii="Tahoma" w:hAnsi="Tahoma" w:cs="Tahoma"/>
        </w:rPr>
      </w:pPr>
    </w:p>
    <w:p w:rsidR="00D10892" w:rsidRPr="00D10892" w:rsidRDefault="00D10892" w:rsidP="00D10892">
      <w:pPr>
        <w:pStyle w:val="Geenafstand"/>
        <w:ind w:left="708"/>
        <w:rPr>
          <w:rFonts w:ascii="Tahoma" w:hAnsi="Tahoma" w:cs="Tahoma"/>
        </w:rPr>
      </w:pPr>
      <w:r w:rsidRPr="00D10892">
        <w:rPr>
          <w:rFonts w:ascii="Tahoma" w:hAnsi="Tahoma" w:cs="Tahoma"/>
        </w:rPr>
        <w:t xml:space="preserve">De toegang tot het </w:t>
      </w:r>
      <w:r>
        <w:rPr>
          <w:rFonts w:ascii="Tahoma" w:hAnsi="Tahoma" w:cs="Tahoma"/>
        </w:rPr>
        <w:t xml:space="preserve">evenement </w:t>
      </w:r>
      <w:r w:rsidRPr="00D10892">
        <w:rPr>
          <w:rFonts w:ascii="Tahoma" w:hAnsi="Tahoma" w:cs="Tahoma"/>
        </w:rPr>
        <w:t xml:space="preserve">zal gratis zijn. </w:t>
      </w:r>
      <w:r>
        <w:rPr>
          <w:rFonts w:ascii="Tahoma" w:hAnsi="Tahoma" w:cs="Tahoma"/>
        </w:rPr>
        <w:t>O</w:t>
      </w:r>
      <w:r w:rsidRPr="00D10892">
        <w:rPr>
          <w:rFonts w:ascii="Tahoma" w:hAnsi="Tahoma" w:cs="Tahoma"/>
        </w:rPr>
        <w:t xml:space="preserve">m de kosten </w:t>
      </w:r>
      <w:r>
        <w:rPr>
          <w:rFonts w:ascii="Tahoma" w:hAnsi="Tahoma" w:cs="Tahoma"/>
        </w:rPr>
        <w:t xml:space="preserve">te </w:t>
      </w:r>
      <w:r w:rsidRPr="00D10892">
        <w:rPr>
          <w:rFonts w:ascii="Tahoma" w:hAnsi="Tahoma" w:cs="Tahoma"/>
        </w:rPr>
        <w:t xml:space="preserve">kunnen dekken zal de Stichting zich actief inzetten om </w:t>
      </w:r>
      <w:r>
        <w:rPr>
          <w:rFonts w:ascii="Tahoma" w:hAnsi="Tahoma" w:cs="Tahoma"/>
        </w:rPr>
        <w:t>V</w:t>
      </w:r>
      <w:r w:rsidRPr="00D10892">
        <w:rPr>
          <w:rFonts w:ascii="Tahoma" w:hAnsi="Tahoma" w:cs="Tahoma"/>
        </w:rPr>
        <w:t xml:space="preserve">rienden </w:t>
      </w:r>
      <w:r>
        <w:rPr>
          <w:rFonts w:ascii="Tahoma" w:hAnsi="Tahoma" w:cs="Tahoma"/>
        </w:rPr>
        <w:t xml:space="preserve">van </w:t>
      </w:r>
      <w:proofErr w:type="spellStart"/>
      <w:r>
        <w:rPr>
          <w:rFonts w:ascii="Tahoma" w:hAnsi="Tahoma" w:cs="Tahoma"/>
        </w:rPr>
        <w:t>Lichtjesdag</w:t>
      </w:r>
      <w:proofErr w:type="spellEnd"/>
      <w:r>
        <w:rPr>
          <w:rFonts w:ascii="Tahoma" w:hAnsi="Tahoma" w:cs="Tahoma"/>
        </w:rPr>
        <w:t xml:space="preserve"> Groningen </w:t>
      </w:r>
      <w:r w:rsidRPr="00D10892">
        <w:rPr>
          <w:rFonts w:ascii="Tahoma" w:hAnsi="Tahoma" w:cs="Tahoma"/>
        </w:rPr>
        <w:t>te werven. Deze vrienden worden gea</w:t>
      </w:r>
      <w:r>
        <w:rPr>
          <w:rFonts w:ascii="Tahoma" w:hAnsi="Tahoma" w:cs="Tahoma"/>
        </w:rPr>
        <w:t xml:space="preserve">cht om jaarlijks een bedrag van minimaal 10,00 te </w:t>
      </w:r>
      <w:r w:rsidRPr="00D10892">
        <w:rPr>
          <w:rFonts w:ascii="Tahoma" w:hAnsi="Tahoma" w:cs="Tahoma"/>
        </w:rPr>
        <w:t>doneren aan de Stichting.</w:t>
      </w:r>
    </w:p>
    <w:p w:rsidR="00D10892" w:rsidRPr="00D10892" w:rsidRDefault="00D10892" w:rsidP="00D10892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>Hiernaast zullen</w:t>
      </w:r>
      <w:r w:rsidRPr="00D10892">
        <w:rPr>
          <w:rFonts w:ascii="Tahoma" w:hAnsi="Tahoma" w:cs="Tahoma"/>
        </w:rPr>
        <w:t xml:space="preserve"> ook </w:t>
      </w:r>
      <w:r>
        <w:rPr>
          <w:rFonts w:ascii="Tahoma" w:hAnsi="Tahoma" w:cs="Tahoma"/>
        </w:rPr>
        <w:t xml:space="preserve">bedrijven/organisaties </w:t>
      </w:r>
      <w:r w:rsidRPr="00D10892">
        <w:rPr>
          <w:rFonts w:ascii="Tahoma" w:hAnsi="Tahoma" w:cs="Tahoma"/>
        </w:rPr>
        <w:t>benaderd gaan worden om het</w:t>
      </w:r>
      <w:r>
        <w:rPr>
          <w:rFonts w:ascii="Tahoma" w:hAnsi="Tahoma" w:cs="Tahoma"/>
        </w:rPr>
        <w:t xml:space="preserve"> evenement </w:t>
      </w:r>
      <w:r w:rsidRPr="00D10892">
        <w:rPr>
          <w:rFonts w:ascii="Tahoma" w:hAnsi="Tahoma" w:cs="Tahoma"/>
        </w:rPr>
        <w:t>te gaan sponsoren.</w:t>
      </w:r>
    </w:p>
    <w:p w:rsidR="00D10892" w:rsidRPr="00D10892" w:rsidRDefault="00D10892" w:rsidP="00D10892">
      <w:pPr>
        <w:pStyle w:val="Geenafstand"/>
        <w:ind w:firstLine="708"/>
        <w:rPr>
          <w:rFonts w:ascii="Tahoma" w:hAnsi="Tahoma" w:cs="Tahoma"/>
        </w:rPr>
      </w:pPr>
      <w:r w:rsidRPr="00D10892">
        <w:rPr>
          <w:rFonts w:ascii="Tahoma" w:hAnsi="Tahoma" w:cs="Tahoma"/>
        </w:rPr>
        <w:t xml:space="preserve">De Stichting beoogt zeker niet het maken van winst. De benodigde </w:t>
      </w:r>
    </w:p>
    <w:p w:rsidR="00D10892" w:rsidRPr="00D10892" w:rsidRDefault="00D10892" w:rsidP="00D10892">
      <w:pPr>
        <w:pStyle w:val="Geenafstand"/>
        <w:ind w:firstLine="708"/>
        <w:rPr>
          <w:rFonts w:ascii="Tahoma" w:hAnsi="Tahoma" w:cs="Tahoma"/>
        </w:rPr>
      </w:pPr>
      <w:proofErr w:type="gramStart"/>
      <w:r w:rsidRPr="00D10892">
        <w:rPr>
          <w:rFonts w:ascii="Tahoma" w:hAnsi="Tahoma" w:cs="Tahoma"/>
        </w:rPr>
        <w:t>werkzaamheden</w:t>
      </w:r>
      <w:proofErr w:type="gramEnd"/>
      <w:r w:rsidRPr="00D10892">
        <w:rPr>
          <w:rFonts w:ascii="Tahoma" w:hAnsi="Tahoma" w:cs="Tahoma"/>
        </w:rPr>
        <w:t xml:space="preserve"> zullen geheel door vrijwilligers worden verricht. Er zijn </w:t>
      </w:r>
    </w:p>
    <w:p w:rsidR="00D10892" w:rsidRPr="00D10892" w:rsidRDefault="00D10892" w:rsidP="00D10892">
      <w:pPr>
        <w:pStyle w:val="Geenafstand"/>
        <w:ind w:firstLine="708"/>
        <w:rPr>
          <w:rFonts w:ascii="Tahoma" w:hAnsi="Tahoma" w:cs="Tahoma"/>
        </w:rPr>
      </w:pPr>
      <w:proofErr w:type="gramStart"/>
      <w:r w:rsidRPr="00D10892">
        <w:rPr>
          <w:rFonts w:ascii="Tahoma" w:hAnsi="Tahoma" w:cs="Tahoma"/>
        </w:rPr>
        <w:t>derhalve</w:t>
      </w:r>
      <w:proofErr w:type="gramEnd"/>
      <w:r w:rsidRPr="00D10892">
        <w:rPr>
          <w:rFonts w:ascii="Tahoma" w:hAnsi="Tahoma" w:cs="Tahoma"/>
        </w:rPr>
        <w:t xml:space="preserve"> geen mensen in dienst van de Stichting. Het bestuur ontvangt geen </w:t>
      </w:r>
    </w:p>
    <w:p w:rsidR="00D10892" w:rsidRPr="00D10892" w:rsidRDefault="00D10892" w:rsidP="00D10892">
      <w:pPr>
        <w:pStyle w:val="Geenafstand"/>
        <w:ind w:firstLine="708"/>
        <w:rPr>
          <w:rFonts w:ascii="Tahoma" w:hAnsi="Tahoma" w:cs="Tahoma"/>
        </w:rPr>
      </w:pPr>
      <w:proofErr w:type="gramStart"/>
      <w:r w:rsidRPr="00D10892">
        <w:rPr>
          <w:rFonts w:ascii="Tahoma" w:hAnsi="Tahoma" w:cs="Tahoma"/>
        </w:rPr>
        <w:t>vergoeding</w:t>
      </w:r>
      <w:proofErr w:type="gramEnd"/>
      <w:r w:rsidRPr="00D10892">
        <w:rPr>
          <w:rFonts w:ascii="Tahoma" w:hAnsi="Tahoma" w:cs="Tahoma"/>
        </w:rPr>
        <w:t xml:space="preserve"> voor de uitvoering van haar taken. Bestuurders mogen alleen een </w:t>
      </w:r>
    </w:p>
    <w:p w:rsidR="00D10892" w:rsidRPr="00D10892" w:rsidRDefault="00D10892" w:rsidP="00D10892">
      <w:pPr>
        <w:pStyle w:val="Geenafstand"/>
        <w:ind w:firstLine="708"/>
        <w:rPr>
          <w:rFonts w:ascii="Tahoma" w:hAnsi="Tahoma" w:cs="Tahoma"/>
        </w:rPr>
      </w:pPr>
      <w:proofErr w:type="gramStart"/>
      <w:r w:rsidRPr="00D10892">
        <w:rPr>
          <w:rFonts w:ascii="Tahoma" w:hAnsi="Tahoma" w:cs="Tahoma"/>
        </w:rPr>
        <w:t>vergoeding</w:t>
      </w:r>
      <w:proofErr w:type="gramEnd"/>
      <w:r w:rsidRPr="00D10892">
        <w:rPr>
          <w:rFonts w:ascii="Tahoma" w:hAnsi="Tahoma" w:cs="Tahoma"/>
        </w:rPr>
        <w:t xml:space="preserve"> voor gemaakte onkosten ontvangen.</w:t>
      </w:r>
    </w:p>
    <w:p w:rsidR="00D10892" w:rsidRDefault="00D10892" w:rsidP="00D10892">
      <w:pPr>
        <w:pStyle w:val="Geenafstand"/>
        <w:ind w:left="708"/>
        <w:rPr>
          <w:rFonts w:ascii="Tahoma" w:hAnsi="Tahoma" w:cs="Tahoma"/>
        </w:rPr>
      </w:pPr>
      <w:r w:rsidRPr="00D10892">
        <w:rPr>
          <w:rFonts w:ascii="Tahoma" w:hAnsi="Tahoma" w:cs="Tahoma"/>
        </w:rPr>
        <w:t xml:space="preserve">De Stichting streeft naar een </w:t>
      </w:r>
      <w:r>
        <w:rPr>
          <w:rFonts w:ascii="Tahoma" w:hAnsi="Tahoma" w:cs="Tahoma"/>
        </w:rPr>
        <w:t>beperkte vermogens</w:t>
      </w:r>
      <w:r w:rsidRPr="00D10892">
        <w:rPr>
          <w:rFonts w:ascii="Tahoma" w:hAnsi="Tahoma" w:cs="Tahoma"/>
        </w:rPr>
        <w:t xml:space="preserve">opbouw </w:t>
      </w:r>
      <w:r>
        <w:rPr>
          <w:rFonts w:ascii="Tahoma" w:hAnsi="Tahoma" w:cs="Tahoma"/>
        </w:rPr>
        <w:t xml:space="preserve">om het </w:t>
      </w:r>
      <w:r w:rsidR="00C4382C">
        <w:rPr>
          <w:rFonts w:ascii="Tahoma" w:hAnsi="Tahoma" w:cs="Tahoma"/>
        </w:rPr>
        <w:t xml:space="preserve">tot </w:t>
      </w:r>
      <w:r>
        <w:rPr>
          <w:rFonts w:ascii="Tahoma" w:hAnsi="Tahoma" w:cs="Tahoma"/>
        </w:rPr>
        <w:t>een jaarlijks terugkerend evenement te laten</w:t>
      </w:r>
      <w:r w:rsidR="00C4382C">
        <w:rPr>
          <w:rFonts w:ascii="Tahoma" w:hAnsi="Tahoma" w:cs="Tahoma"/>
        </w:rPr>
        <w:t xml:space="preserve"> </w:t>
      </w:r>
      <w:bookmarkStart w:id="0" w:name="_GoBack"/>
      <w:bookmarkEnd w:id="0"/>
      <w:r w:rsidR="00C4382C">
        <w:rPr>
          <w:rFonts w:ascii="Tahoma" w:hAnsi="Tahoma" w:cs="Tahoma"/>
        </w:rPr>
        <w:t>uitgroeien</w:t>
      </w:r>
      <w:r w:rsidRPr="00D10892">
        <w:rPr>
          <w:rFonts w:ascii="Tahoma" w:hAnsi="Tahoma" w:cs="Tahoma"/>
        </w:rPr>
        <w:t>. Het streven is om jaarlijks een sluitende begroting te realiseren.</w:t>
      </w:r>
    </w:p>
    <w:p w:rsidR="00D10892" w:rsidRDefault="00D10892" w:rsidP="00D10892">
      <w:pPr>
        <w:pStyle w:val="Geenafstand"/>
        <w:ind w:left="708"/>
        <w:rPr>
          <w:rFonts w:ascii="Tahoma" w:hAnsi="Tahoma" w:cs="Tahoma"/>
        </w:rPr>
      </w:pPr>
    </w:p>
    <w:p w:rsidR="00D10892" w:rsidRPr="00D10892" w:rsidRDefault="00C4382C" w:rsidP="00D10892">
      <w:pPr>
        <w:pStyle w:val="Geenafstand"/>
        <w:ind w:left="708"/>
        <w:rPr>
          <w:rFonts w:ascii="Tahoma" w:hAnsi="Tahoma" w:cs="Tahoma"/>
        </w:rPr>
      </w:pPr>
      <w:r>
        <w:rPr>
          <w:rFonts w:ascii="Tahoma" w:hAnsi="Tahoma" w:cs="Tahoma"/>
        </w:rPr>
        <w:t xml:space="preserve">Binnen 3 maanden volgend op de laatste </w:t>
      </w:r>
      <w:proofErr w:type="spellStart"/>
      <w:r>
        <w:rPr>
          <w:rFonts w:ascii="Tahoma" w:hAnsi="Tahoma" w:cs="Tahoma"/>
        </w:rPr>
        <w:t>Lichtjesdag</w:t>
      </w:r>
      <w:proofErr w:type="spellEnd"/>
      <w:r>
        <w:rPr>
          <w:rFonts w:ascii="Tahoma" w:hAnsi="Tahoma" w:cs="Tahoma"/>
        </w:rPr>
        <w:t xml:space="preserve"> Groningen bijeenkomst zal op de website van </w:t>
      </w:r>
      <w:hyperlink r:id="rId9" w:history="1">
        <w:r w:rsidRPr="00C4320B">
          <w:rPr>
            <w:rStyle w:val="Hyperlink"/>
            <w:rFonts w:ascii="Tahoma" w:hAnsi="Tahoma" w:cs="Tahoma"/>
          </w:rPr>
          <w:t>www.lichtjesdaggroningen.nl</w:t>
        </w:r>
      </w:hyperlink>
      <w:r>
        <w:rPr>
          <w:rFonts w:ascii="Tahoma" w:hAnsi="Tahoma" w:cs="Tahoma"/>
        </w:rPr>
        <w:t xml:space="preserve"> een financieel overzicht staan van het afgelopen jaar. </w:t>
      </w:r>
    </w:p>
    <w:sectPr w:rsidR="00D10892" w:rsidRPr="00D1089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592" w:rsidRDefault="00910592" w:rsidP="00C4382C">
      <w:pPr>
        <w:spacing w:after="0" w:line="240" w:lineRule="auto"/>
      </w:pPr>
      <w:r>
        <w:separator/>
      </w:r>
    </w:p>
  </w:endnote>
  <w:endnote w:type="continuationSeparator" w:id="0">
    <w:p w:rsidR="00910592" w:rsidRDefault="00910592" w:rsidP="00C43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299882"/>
      <w:docPartObj>
        <w:docPartGallery w:val="Page Numbers (Bottom of Page)"/>
        <w:docPartUnique/>
      </w:docPartObj>
    </w:sdtPr>
    <w:sdtContent>
      <w:p w:rsidR="00C4382C" w:rsidRDefault="00C4382C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382C" w:rsidRDefault="00C4382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592" w:rsidRDefault="00910592" w:rsidP="00C4382C">
      <w:pPr>
        <w:spacing w:after="0" w:line="240" w:lineRule="auto"/>
      </w:pPr>
      <w:r>
        <w:separator/>
      </w:r>
    </w:p>
  </w:footnote>
  <w:footnote w:type="continuationSeparator" w:id="0">
    <w:p w:rsidR="00910592" w:rsidRDefault="00910592" w:rsidP="00C438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2317"/>
    <w:multiLevelType w:val="hybridMultilevel"/>
    <w:tmpl w:val="990E2C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577A4"/>
    <w:multiLevelType w:val="hybridMultilevel"/>
    <w:tmpl w:val="8000F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B548C"/>
    <w:multiLevelType w:val="hybridMultilevel"/>
    <w:tmpl w:val="CFAC71BE"/>
    <w:lvl w:ilvl="0" w:tplc="09B25CA6">
      <w:start w:val="3"/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38"/>
    <w:rsid w:val="001954CC"/>
    <w:rsid w:val="00464F97"/>
    <w:rsid w:val="00910592"/>
    <w:rsid w:val="00C4382C"/>
    <w:rsid w:val="00D10892"/>
    <w:rsid w:val="00E04538"/>
    <w:rsid w:val="00F65840"/>
    <w:rsid w:val="00FC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453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0453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82C"/>
  </w:style>
  <w:style w:type="paragraph" w:styleId="Voettekst">
    <w:name w:val="footer"/>
    <w:basedOn w:val="Standaard"/>
    <w:link w:val="VoettekstChar"/>
    <w:uiPriority w:val="99"/>
    <w:unhideWhenUsed/>
    <w:rsid w:val="00C4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8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E04538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E04538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4382C"/>
  </w:style>
  <w:style w:type="paragraph" w:styleId="Voettekst">
    <w:name w:val="footer"/>
    <w:basedOn w:val="Standaard"/>
    <w:link w:val="VoettekstChar"/>
    <w:uiPriority w:val="99"/>
    <w:unhideWhenUsed/>
    <w:rsid w:val="00C43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43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htjesdaggroningen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ichtjesdaggroningen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519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1</cp:revision>
  <dcterms:created xsi:type="dcterms:W3CDTF">2014-08-21T08:40:00Z</dcterms:created>
  <dcterms:modified xsi:type="dcterms:W3CDTF">2014-08-21T09:29:00Z</dcterms:modified>
</cp:coreProperties>
</file>